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5D" w:rsidRPr="0061215D" w:rsidRDefault="0061215D" w:rsidP="0061215D">
      <w:pPr>
        <w:spacing w:before="100" w:beforeAutospacing="1" w:after="100" w:afterAutospacing="1" w:line="240" w:lineRule="auto"/>
        <w:jc w:val="center"/>
        <w:outlineLvl w:val="0"/>
        <w:rPr>
          <w:rFonts w:ascii="Times New Roman" w:eastAsia="Times New Roman" w:hAnsi="Times New Roman" w:cs="Times New Roman"/>
          <w:bCs/>
          <w:kern w:val="36"/>
          <w:sz w:val="28"/>
          <w:szCs w:val="48"/>
          <w:lang w:eastAsia="ru-RU"/>
        </w:rPr>
      </w:pPr>
      <w:r w:rsidRPr="0061215D">
        <w:rPr>
          <w:rFonts w:ascii="Times New Roman" w:eastAsia="Times New Roman" w:hAnsi="Times New Roman" w:cs="Times New Roman"/>
          <w:bCs/>
          <w:kern w:val="36"/>
          <w:sz w:val="28"/>
          <w:szCs w:val="48"/>
          <w:lang w:eastAsia="ru-RU"/>
        </w:rPr>
        <w:t>Технологическое присоединение принадлежащих физическому лицу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w:t>
      </w:r>
      <w:r w:rsidRPr="009C12D0">
        <w:rPr>
          <w:rFonts w:ascii="Times New Roman" w:eastAsia="Times New Roman" w:hAnsi="Times New Roman" w:cs="Times New Roman"/>
          <w:bCs/>
          <w:kern w:val="36"/>
          <w:sz w:val="28"/>
          <w:szCs w:val="48"/>
          <w:lang w:eastAsia="ru-RU"/>
        </w:rPr>
        <w:t>ользуются для бытовых и иных нужд, не связанных с предпринимательской деятельностью и электроснабжение которых предусмотрено по одному источнику.</w:t>
      </w:r>
    </w:p>
    <w:p w:rsidR="0061215D" w:rsidRPr="00BE2039" w:rsidRDefault="0061215D" w:rsidP="0061215D">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Кому предоставляется услуга? </w:t>
      </w: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b/>
          <w:bCs/>
          <w:sz w:val="24"/>
          <w:szCs w:val="24"/>
          <w:lang w:eastAsia="ru-RU"/>
        </w:rPr>
        <w:t>Потребитель:</w:t>
      </w:r>
      <w:r w:rsidRPr="0061215D">
        <w:rPr>
          <w:rFonts w:ascii="Times New Roman" w:eastAsia="Times New Roman" w:hAnsi="Times New Roman" w:cs="Times New Roman"/>
          <w:sz w:val="24"/>
          <w:szCs w:val="24"/>
          <w:lang w:eastAsia="ru-RU"/>
        </w:rPr>
        <w:t xml:space="preserve"> физическое лицо, намеревающееся осуществить технологическое присоединение энергопринимающих устройств.</w:t>
      </w:r>
    </w:p>
    <w:p w:rsidR="0061215D" w:rsidRPr="00BE2039" w:rsidRDefault="0061215D" w:rsidP="0061215D">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Основание предоставления услуги (процесса) </w:t>
      </w: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Необходимость осуществления технологического присоединения энергопринимающих устройств к электрическим сетям.</w:t>
      </w:r>
    </w:p>
    <w:p w:rsidR="0061215D" w:rsidRPr="00BE2039" w:rsidRDefault="0061215D" w:rsidP="0061215D">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Условия оказания услуги (процесса) </w:t>
      </w: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Подача заявки на технологическое присоединение с обязательными приложениями.</w:t>
      </w: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Энергопринимающие устройства, которые планируется присоединить к электрическим сетям удовлетворяют следующим параметрам:</w:t>
      </w:r>
    </w:p>
    <w:p w:rsidR="0061215D" w:rsidRPr="0061215D" w:rsidRDefault="0061215D" w:rsidP="00612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мощность составляет до 15 кВт включительно (с учетом ранее присоединенных в данной точке присоединения энергопринимающих устройств);</w:t>
      </w:r>
    </w:p>
    <w:p w:rsidR="0061215D" w:rsidRPr="0061215D" w:rsidRDefault="0061215D" w:rsidP="00612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используются для бытовых и иных нужд, не связанных с осуществлением предпринимательской деятельности;</w:t>
      </w:r>
    </w:p>
    <w:p w:rsidR="0061215D" w:rsidRPr="0061215D" w:rsidRDefault="0061215D" w:rsidP="00612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предусматривается электроснабжение по одному источнику.</w:t>
      </w:r>
    </w:p>
    <w:p w:rsid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Заключение договора об осуществлении технологического присоединения.</w:t>
      </w:r>
    </w:p>
    <w:p w:rsidR="0061215D" w:rsidRPr="00BE2039" w:rsidRDefault="0061215D" w:rsidP="0061215D">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Форма и способ подачи заявки </w:t>
      </w:r>
    </w:p>
    <w:p w:rsidR="0061215D" w:rsidRPr="0061215D" w:rsidRDefault="0061215D" w:rsidP="0061215D">
      <w:pPr>
        <w:pStyle w:val="a4"/>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61215D">
        <w:rPr>
          <w:rFonts w:ascii="Times New Roman" w:eastAsia="Times New Roman" w:hAnsi="Times New Roman" w:cs="Times New Roman"/>
          <w:sz w:val="24"/>
          <w:szCs w:val="24"/>
          <w:lang w:eastAsia="ru-RU"/>
        </w:rPr>
        <w:t xml:space="preserve">Рекомендуемые формы: </w:t>
      </w:r>
      <w:r w:rsidRPr="0061215D">
        <w:rPr>
          <w:rFonts w:ascii="Times New Roman" w:hAnsi="Times New Roman" w:cs="Times New Roman"/>
          <w:sz w:val="24"/>
          <w:lang w:eastAsia="ru-RU"/>
        </w:rPr>
        <w:t>заявка физического лица на технологическое присоединение энергопринимающих устройств с максимальной мощностью до 15 кВт включительно (с учетом существующей мощности) по одному источнику электроснабжения (для бытовых и иных нужд, не связанных с осуществлением предпринимательской деятельности).</w:t>
      </w:r>
    </w:p>
    <w:p w:rsidR="0061215D" w:rsidRPr="0061215D" w:rsidRDefault="0061215D" w:rsidP="0061215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Способы подачи:</w:t>
      </w:r>
    </w:p>
    <w:p w:rsidR="0061215D" w:rsidRPr="0061215D" w:rsidRDefault="0061215D" w:rsidP="006121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письмом;</w:t>
      </w:r>
    </w:p>
    <w:p w:rsidR="0061215D" w:rsidRPr="0061215D" w:rsidRDefault="0061215D" w:rsidP="006121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 xml:space="preserve">лично или через уполномоченного представителя в </w:t>
      </w:r>
      <w:r>
        <w:rPr>
          <w:rFonts w:ascii="Times New Roman" w:eastAsia="Times New Roman" w:hAnsi="Times New Roman" w:cs="Times New Roman"/>
          <w:sz w:val="24"/>
          <w:szCs w:val="24"/>
          <w:lang w:eastAsia="ru-RU"/>
        </w:rPr>
        <w:t>приёмную МУП г. Россош</w:t>
      </w:r>
      <w:r w:rsidR="00005979">
        <w:rPr>
          <w:rFonts w:ascii="Times New Roman" w:eastAsia="Times New Roman" w:hAnsi="Times New Roman" w:cs="Times New Roman"/>
          <w:sz w:val="24"/>
          <w:szCs w:val="24"/>
          <w:lang w:eastAsia="ru-RU"/>
        </w:rPr>
        <w:t xml:space="preserve">ь </w:t>
      </w:r>
      <w:r>
        <w:rPr>
          <w:rFonts w:ascii="Times New Roman" w:eastAsia="Times New Roman" w:hAnsi="Times New Roman" w:cs="Times New Roman"/>
          <w:sz w:val="24"/>
          <w:szCs w:val="24"/>
          <w:lang w:eastAsia="ru-RU"/>
        </w:rPr>
        <w:t>«ГЭС»</w:t>
      </w:r>
      <w:r w:rsidRPr="0061215D">
        <w:rPr>
          <w:rFonts w:ascii="Times New Roman" w:eastAsia="Times New Roman" w:hAnsi="Times New Roman" w:cs="Times New Roman"/>
          <w:sz w:val="24"/>
          <w:szCs w:val="24"/>
          <w:lang w:eastAsia="ru-RU"/>
        </w:rPr>
        <w:t>;</w:t>
      </w:r>
    </w:p>
    <w:p w:rsidR="0061215D" w:rsidRPr="00BE2039" w:rsidRDefault="0061215D" w:rsidP="006121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электронной форме на электронную почту </w:t>
      </w:r>
      <w:hyperlink r:id="rId5" w:history="1">
        <w:r w:rsidR="00CD50CA" w:rsidRPr="00CA5680">
          <w:rPr>
            <w:rStyle w:val="a5"/>
            <w:rFonts w:ascii="Times New Roman" w:eastAsia="Times New Roman" w:hAnsi="Times New Roman" w:cs="Times New Roman"/>
            <w:sz w:val="24"/>
            <w:szCs w:val="24"/>
            <w:lang w:val="en-US" w:eastAsia="ru-RU"/>
          </w:rPr>
          <w:t>mupgesrossosh</w:t>
        </w:r>
        <w:r w:rsidR="00CD50CA" w:rsidRPr="00CA5680">
          <w:rPr>
            <w:rStyle w:val="a5"/>
            <w:rFonts w:ascii="Times New Roman" w:eastAsia="Times New Roman" w:hAnsi="Times New Roman" w:cs="Times New Roman"/>
            <w:sz w:val="24"/>
            <w:szCs w:val="24"/>
            <w:lang w:eastAsia="ru-RU"/>
          </w:rPr>
          <w:t>@</w:t>
        </w:r>
        <w:r w:rsidR="00CD50CA" w:rsidRPr="00CA5680">
          <w:rPr>
            <w:rStyle w:val="a5"/>
            <w:rFonts w:ascii="Times New Roman" w:eastAsia="Times New Roman" w:hAnsi="Times New Roman" w:cs="Times New Roman"/>
            <w:sz w:val="24"/>
            <w:szCs w:val="24"/>
            <w:lang w:val="en-US" w:eastAsia="ru-RU"/>
          </w:rPr>
          <w:t>yandex</w:t>
        </w:r>
        <w:r w:rsidR="00CD50CA" w:rsidRPr="00CA5680">
          <w:rPr>
            <w:rStyle w:val="a5"/>
            <w:rFonts w:ascii="Times New Roman" w:eastAsia="Times New Roman" w:hAnsi="Times New Roman" w:cs="Times New Roman"/>
            <w:sz w:val="24"/>
            <w:szCs w:val="24"/>
            <w:lang w:eastAsia="ru-RU"/>
          </w:rPr>
          <w:t>.</w:t>
        </w:r>
        <w:proofErr w:type="spellStart"/>
        <w:r w:rsidR="00CD50CA" w:rsidRPr="00CA5680">
          <w:rPr>
            <w:rStyle w:val="a5"/>
            <w:rFonts w:ascii="Times New Roman" w:eastAsia="Times New Roman" w:hAnsi="Times New Roman" w:cs="Times New Roman"/>
            <w:sz w:val="24"/>
            <w:szCs w:val="24"/>
            <w:lang w:val="en-US" w:eastAsia="ru-RU"/>
          </w:rPr>
          <w:t>ru</w:t>
        </w:r>
        <w:proofErr w:type="spellEnd"/>
      </w:hyperlink>
      <w:r w:rsidRPr="0061215D">
        <w:rPr>
          <w:rFonts w:ascii="Times New Roman" w:eastAsia="Times New Roman" w:hAnsi="Times New Roman" w:cs="Times New Roman"/>
          <w:sz w:val="24"/>
          <w:szCs w:val="24"/>
          <w:lang w:eastAsia="ru-RU"/>
        </w:rPr>
        <w:t>.</w:t>
      </w:r>
    </w:p>
    <w:p w:rsidR="00BE2039" w:rsidRPr="00BE2039" w:rsidRDefault="00BE2039" w:rsidP="00BE2039">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Результат оказания услуги (процесса) </w:t>
      </w:r>
    </w:p>
    <w:p w:rsidR="00BE2039" w:rsidRPr="00BE2039" w:rsidRDefault="00BE2039" w:rsidP="00BE203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 xml:space="preserve"> Договор об осуществлении технологического присоединения.</w:t>
      </w:r>
    </w:p>
    <w:p w:rsidR="00BE2039" w:rsidRPr="00BE2039" w:rsidRDefault="00BE2039" w:rsidP="00BE203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 xml:space="preserve"> Технологическое присоединение энергопринимающих устройств заявителя к электрическим сетям </w:t>
      </w:r>
      <w:r>
        <w:rPr>
          <w:rFonts w:ascii="Times New Roman" w:eastAsia="Times New Roman" w:hAnsi="Times New Roman" w:cs="Times New Roman"/>
          <w:sz w:val="24"/>
          <w:szCs w:val="24"/>
          <w:lang w:eastAsia="ru-RU"/>
        </w:rPr>
        <w:t>МУП г. Россош</w:t>
      </w:r>
      <w:r w:rsidR="0000597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p>
    <w:p w:rsidR="00BE2039" w:rsidRPr="00CD50CA" w:rsidRDefault="00BE2039" w:rsidP="00BE2039">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BE2039" w:rsidRPr="00BE2039" w:rsidRDefault="00BE2039" w:rsidP="00BE2039">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BE2039" w:rsidRPr="00BE2039" w:rsidRDefault="00BE2039" w:rsidP="00BE2039">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Срок оказания услуги (процесса) </w:t>
      </w:r>
    </w:p>
    <w:p w:rsidR="00BE2039" w:rsidRPr="00BE2039" w:rsidRDefault="00BE2039" w:rsidP="00BE2039">
      <w:p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в течение 15 дней со дня получения заявки.</w:t>
      </w:r>
    </w:p>
    <w:p w:rsidR="00BE2039" w:rsidRPr="00BE2039" w:rsidRDefault="00BE2039" w:rsidP="00BE2039">
      <w:p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Срок осуществления мероприятий по технологическому присоединению, который исчисляется со дня заключения договора и не может превышать:</w:t>
      </w:r>
    </w:p>
    <w:p w:rsidR="00BE2039" w:rsidRPr="00BE2039" w:rsidRDefault="00BE2039" w:rsidP="00BE20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4 месяца, если осуществляется технологическое присоединение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82830" w:rsidRDefault="00BE2039" w:rsidP="00982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(или) от сетевой организации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w:t>
      </w:r>
      <w:r w:rsidR="00982830">
        <w:rPr>
          <w:rFonts w:ascii="Times New Roman" w:eastAsia="Times New Roman" w:hAnsi="Times New Roman" w:cs="Times New Roman"/>
          <w:sz w:val="24"/>
          <w:szCs w:val="24"/>
          <w:lang w:eastAsia="ru-RU"/>
        </w:rPr>
        <w:t>или) объектов электроэнергетики.</w:t>
      </w:r>
    </w:p>
    <w:p w:rsidR="00BE2039" w:rsidRPr="00982830" w:rsidRDefault="00BE2039" w:rsidP="0098283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2830">
        <w:rPr>
          <w:rFonts w:ascii="Times New Roman" w:eastAsia="Times New Roman" w:hAnsi="Times New Roman" w:cs="Times New Roman"/>
          <w:b/>
          <w:sz w:val="24"/>
          <w:szCs w:val="24"/>
          <w:lang w:eastAsia="ru-RU"/>
        </w:rPr>
        <w:t xml:space="preserve">Порядок определения стоимости услуг (процесса) </w:t>
      </w:r>
    </w:p>
    <w:p w:rsidR="00BE2039" w:rsidRPr="00BE2039" w:rsidRDefault="00BE2039" w:rsidP="00BE2039">
      <w:pPr>
        <w:pStyle w:val="a4"/>
        <w:spacing w:after="0" w:line="240" w:lineRule="auto"/>
        <w:rPr>
          <w:rFonts w:ascii="Times New Roman" w:eastAsia="Times New Roman" w:hAnsi="Times New Roman" w:cs="Times New Roman"/>
          <w:b/>
          <w:sz w:val="24"/>
          <w:szCs w:val="24"/>
          <w:lang w:eastAsia="ru-RU"/>
        </w:rPr>
      </w:pPr>
    </w:p>
    <w:p w:rsidR="00BE2039" w:rsidRPr="00BE2039" w:rsidRDefault="00BE2039" w:rsidP="00BE2039">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 xml:space="preserve">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w:t>
      </w:r>
      <w:r w:rsidRPr="00BE2039">
        <w:rPr>
          <w:rFonts w:ascii="Times New Roman" w:eastAsia="Times New Roman" w:hAnsi="Times New Roman" w:cs="Times New Roman"/>
          <w:sz w:val="24"/>
          <w:szCs w:val="24"/>
          <w:lang w:eastAsia="ru-RU"/>
        </w:rPr>
        <w:lastRenderedPageBreak/>
        <w:t>подана заявка, составляет не более 300 метров в городах и поселках городского типа и не более 500 метров в сельской местности.</w:t>
      </w:r>
    </w:p>
    <w:p w:rsidR="00BE2039" w:rsidRDefault="00BE2039" w:rsidP="00BE2039">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82830" w:rsidRPr="00BE2039" w:rsidRDefault="00982830" w:rsidP="00982830">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BE2039" w:rsidRPr="00BE2039" w:rsidRDefault="00BE2039" w:rsidP="00BE2039">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Ссылка на нормативный правовой акт </w:t>
      </w:r>
    </w:p>
    <w:p w:rsidR="00BE2039" w:rsidRDefault="00BE2039" w:rsidP="00BE2039">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982830" w:rsidRDefault="00982830" w:rsidP="00982830">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82830">
        <w:rPr>
          <w:rFonts w:ascii="Times New Roman" w:eastAsia="Times New Roman" w:hAnsi="Times New Roman" w:cs="Times New Roman"/>
          <w:sz w:val="24"/>
          <w:szCs w:val="24"/>
          <w:lang w:eastAsia="ru-RU"/>
        </w:rPr>
        <w:t>Приказ ФСТ России от 11.09.2012 N 209-э/</w:t>
      </w:r>
      <w:proofErr w:type="gramStart"/>
      <w:r w:rsidRPr="00982830">
        <w:rPr>
          <w:rFonts w:ascii="Times New Roman" w:eastAsia="Times New Roman" w:hAnsi="Times New Roman" w:cs="Times New Roman"/>
          <w:sz w:val="24"/>
          <w:szCs w:val="24"/>
          <w:lang w:eastAsia="ru-RU"/>
        </w:rPr>
        <w:t>1  "</w:t>
      </w:r>
      <w:proofErr w:type="gramEnd"/>
      <w:r w:rsidRPr="00982830">
        <w:rPr>
          <w:rFonts w:ascii="Times New Roman" w:eastAsia="Times New Roman" w:hAnsi="Times New Roman" w:cs="Times New Roman"/>
          <w:sz w:val="24"/>
          <w:szCs w:val="24"/>
          <w:lang w:eastAsia="ru-RU"/>
        </w:rPr>
        <w:t>Об утверждении Методических указаний по определению размера платы за технологическое присое</w:t>
      </w:r>
      <w:r w:rsidR="00C96951">
        <w:rPr>
          <w:rFonts w:ascii="Times New Roman" w:eastAsia="Times New Roman" w:hAnsi="Times New Roman" w:cs="Times New Roman"/>
          <w:sz w:val="24"/>
          <w:szCs w:val="24"/>
          <w:lang w:eastAsia="ru-RU"/>
        </w:rPr>
        <w:t>динение к электрическим сетям".</w:t>
      </w:r>
    </w:p>
    <w:p w:rsidR="00C96951" w:rsidRPr="00BE2039" w:rsidRDefault="00C96951" w:rsidP="00982830">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Управления по государственному регулированию тарифов Воронежской области от 27.12.2016 №61/10.</w:t>
      </w:r>
      <w:bookmarkStart w:id="0" w:name="_GoBack"/>
      <w:bookmarkEnd w:id="0"/>
    </w:p>
    <w:p w:rsidR="00BE2039" w:rsidRPr="00BE2039" w:rsidRDefault="00BE2039" w:rsidP="00BE2039">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BE2039" w:rsidRPr="00BE2039" w:rsidRDefault="00BE2039" w:rsidP="00BE2039">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p>
    <w:p w:rsidR="00B674AE" w:rsidRDefault="00B674AE"/>
    <w:sectPr w:rsidR="00B674AE" w:rsidSect="00B67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CDA"/>
    <w:multiLevelType w:val="hybridMultilevel"/>
    <w:tmpl w:val="7E4EE4CC"/>
    <w:lvl w:ilvl="0" w:tplc="8200B34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5157F0"/>
    <w:multiLevelType w:val="multilevel"/>
    <w:tmpl w:val="661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5699C"/>
    <w:multiLevelType w:val="hybridMultilevel"/>
    <w:tmpl w:val="BCA82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E76B5"/>
    <w:multiLevelType w:val="multilevel"/>
    <w:tmpl w:val="97C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66DAD"/>
    <w:multiLevelType w:val="multilevel"/>
    <w:tmpl w:val="BED6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215D"/>
    <w:rsid w:val="00005979"/>
    <w:rsid w:val="0061215D"/>
    <w:rsid w:val="00982830"/>
    <w:rsid w:val="009C12D0"/>
    <w:rsid w:val="00B674AE"/>
    <w:rsid w:val="00BE2039"/>
    <w:rsid w:val="00C96951"/>
    <w:rsid w:val="00CD50CA"/>
    <w:rsid w:val="00D5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2FA3"/>
  <w15:docId w15:val="{FA0C8660-9BE3-40C7-B1EE-F445ECDD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4AE"/>
  </w:style>
  <w:style w:type="paragraph" w:styleId="1">
    <w:name w:val="heading 1"/>
    <w:basedOn w:val="a"/>
    <w:link w:val="10"/>
    <w:uiPriority w:val="9"/>
    <w:qFormat/>
    <w:rsid w:val="0061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1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215D"/>
    <w:pPr>
      <w:ind w:left="720"/>
      <w:contextualSpacing/>
    </w:pPr>
  </w:style>
  <w:style w:type="character" w:styleId="a5">
    <w:name w:val="Hyperlink"/>
    <w:basedOn w:val="a0"/>
    <w:uiPriority w:val="99"/>
    <w:unhideWhenUsed/>
    <w:rsid w:val="00612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0480">
      <w:bodyDiv w:val="1"/>
      <w:marLeft w:val="0"/>
      <w:marRight w:val="0"/>
      <w:marTop w:val="0"/>
      <w:marBottom w:val="0"/>
      <w:divBdr>
        <w:top w:val="none" w:sz="0" w:space="0" w:color="auto"/>
        <w:left w:val="none" w:sz="0" w:space="0" w:color="auto"/>
        <w:bottom w:val="none" w:sz="0" w:space="0" w:color="auto"/>
        <w:right w:val="none" w:sz="0" w:space="0" w:color="auto"/>
      </w:divBdr>
      <w:divsChild>
        <w:div w:id="477304237">
          <w:marLeft w:val="0"/>
          <w:marRight w:val="0"/>
          <w:marTop w:val="0"/>
          <w:marBottom w:val="0"/>
          <w:divBdr>
            <w:top w:val="none" w:sz="0" w:space="0" w:color="auto"/>
            <w:left w:val="none" w:sz="0" w:space="0" w:color="auto"/>
            <w:bottom w:val="none" w:sz="0" w:space="0" w:color="auto"/>
            <w:right w:val="none" w:sz="0" w:space="0" w:color="auto"/>
          </w:divBdr>
        </w:div>
      </w:divsChild>
    </w:div>
    <w:div w:id="212736645">
      <w:bodyDiv w:val="1"/>
      <w:marLeft w:val="0"/>
      <w:marRight w:val="0"/>
      <w:marTop w:val="0"/>
      <w:marBottom w:val="0"/>
      <w:divBdr>
        <w:top w:val="none" w:sz="0" w:space="0" w:color="auto"/>
        <w:left w:val="none" w:sz="0" w:space="0" w:color="auto"/>
        <w:bottom w:val="none" w:sz="0" w:space="0" w:color="auto"/>
        <w:right w:val="none" w:sz="0" w:space="0" w:color="auto"/>
      </w:divBdr>
      <w:divsChild>
        <w:div w:id="87889435">
          <w:marLeft w:val="0"/>
          <w:marRight w:val="0"/>
          <w:marTop w:val="0"/>
          <w:marBottom w:val="0"/>
          <w:divBdr>
            <w:top w:val="none" w:sz="0" w:space="0" w:color="auto"/>
            <w:left w:val="none" w:sz="0" w:space="0" w:color="auto"/>
            <w:bottom w:val="none" w:sz="0" w:space="0" w:color="auto"/>
            <w:right w:val="none" w:sz="0" w:space="0" w:color="auto"/>
          </w:divBdr>
        </w:div>
      </w:divsChild>
    </w:div>
    <w:div w:id="356272100">
      <w:bodyDiv w:val="1"/>
      <w:marLeft w:val="0"/>
      <w:marRight w:val="0"/>
      <w:marTop w:val="0"/>
      <w:marBottom w:val="0"/>
      <w:divBdr>
        <w:top w:val="none" w:sz="0" w:space="0" w:color="auto"/>
        <w:left w:val="none" w:sz="0" w:space="0" w:color="auto"/>
        <w:bottom w:val="none" w:sz="0" w:space="0" w:color="auto"/>
        <w:right w:val="none" w:sz="0" w:space="0" w:color="auto"/>
      </w:divBdr>
      <w:divsChild>
        <w:div w:id="1096438216">
          <w:marLeft w:val="0"/>
          <w:marRight w:val="0"/>
          <w:marTop w:val="0"/>
          <w:marBottom w:val="0"/>
          <w:divBdr>
            <w:top w:val="none" w:sz="0" w:space="0" w:color="auto"/>
            <w:left w:val="none" w:sz="0" w:space="0" w:color="auto"/>
            <w:bottom w:val="none" w:sz="0" w:space="0" w:color="auto"/>
            <w:right w:val="none" w:sz="0" w:space="0" w:color="auto"/>
          </w:divBdr>
        </w:div>
      </w:divsChild>
    </w:div>
    <w:div w:id="417556864">
      <w:bodyDiv w:val="1"/>
      <w:marLeft w:val="0"/>
      <w:marRight w:val="0"/>
      <w:marTop w:val="0"/>
      <w:marBottom w:val="0"/>
      <w:divBdr>
        <w:top w:val="none" w:sz="0" w:space="0" w:color="auto"/>
        <w:left w:val="none" w:sz="0" w:space="0" w:color="auto"/>
        <w:bottom w:val="none" w:sz="0" w:space="0" w:color="auto"/>
        <w:right w:val="none" w:sz="0" w:space="0" w:color="auto"/>
      </w:divBdr>
      <w:divsChild>
        <w:div w:id="577591553">
          <w:marLeft w:val="0"/>
          <w:marRight w:val="0"/>
          <w:marTop w:val="0"/>
          <w:marBottom w:val="0"/>
          <w:divBdr>
            <w:top w:val="none" w:sz="0" w:space="0" w:color="auto"/>
            <w:left w:val="none" w:sz="0" w:space="0" w:color="auto"/>
            <w:bottom w:val="none" w:sz="0" w:space="0" w:color="auto"/>
            <w:right w:val="none" w:sz="0" w:space="0" w:color="auto"/>
          </w:divBdr>
        </w:div>
      </w:divsChild>
    </w:div>
    <w:div w:id="812673788">
      <w:bodyDiv w:val="1"/>
      <w:marLeft w:val="0"/>
      <w:marRight w:val="0"/>
      <w:marTop w:val="0"/>
      <w:marBottom w:val="0"/>
      <w:divBdr>
        <w:top w:val="none" w:sz="0" w:space="0" w:color="auto"/>
        <w:left w:val="none" w:sz="0" w:space="0" w:color="auto"/>
        <w:bottom w:val="none" w:sz="0" w:space="0" w:color="auto"/>
        <w:right w:val="none" w:sz="0" w:space="0" w:color="auto"/>
      </w:divBdr>
      <w:divsChild>
        <w:div w:id="1204250392">
          <w:marLeft w:val="0"/>
          <w:marRight w:val="0"/>
          <w:marTop w:val="0"/>
          <w:marBottom w:val="0"/>
          <w:divBdr>
            <w:top w:val="none" w:sz="0" w:space="0" w:color="auto"/>
            <w:left w:val="none" w:sz="0" w:space="0" w:color="auto"/>
            <w:bottom w:val="none" w:sz="0" w:space="0" w:color="auto"/>
            <w:right w:val="none" w:sz="0" w:space="0" w:color="auto"/>
          </w:divBdr>
        </w:div>
      </w:divsChild>
    </w:div>
    <w:div w:id="1105685118">
      <w:bodyDiv w:val="1"/>
      <w:marLeft w:val="0"/>
      <w:marRight w:val="0"/>
      <w:marTop w:val="0"/>
      <w:marBottom w:val="0"/>
      <w:divBdr>
        <w:top w:val="none" w:sz="0" w:space="0" w:color="auto"/>
        <w:left w:val="none" w:sz="0" w:space="0" w:color="auto"/>
        <w:bottom w:val="none" w:sz="0" w:space="0" w:color="auto"/>
        <w:right w:val="none" w:sz="0" w:space="0" w:color="auto"/>
      </w:divBdr>
    </w:div>
    <w:div w:id="1180657173">
      <w:bodyDiv w:val="1"/>
      <w:marLeft w:val="0"/>
      <w:marRight w:val="0"/>
      <w:marTop w:val="0"/>
      <w:marBottom w:val="0"/>
      <w:divBdr>
        <w:top w:val="none" w:sz="0" w:space="0" w:color="auto"/>
        <w:left w:val="none" w:sz="0" w:space="0" w:color="auto"/>
        <w:bottom w:val="none" w:sz="0" w:space="0" w:color="auto"/>
        <w:right w:val="none" w:sz="0" w:space="0" w:color="auto"/>
      </w:divBdr>
      <w:divsChild>
        <w:div w:id="984773665">
          <w:marLeft w:val="0"/>
          <w:marRight w:val="0"/>
          <w:marTop w:val="0"/>
          <w:marBottom w:val="0"/>
          <w:divBdr>
            <w:top w:val="none" w:sz="0" w:space="0" w:color="auto"/>
            <w:left w:val="none" w:sz="0" w:space="0" w:color="auto"/>
            <w:bottom w:val="none" w:sz="0" w:space="0" w:color="auto"/>
            <w:right w:val="none" w:sz="0" w:space="0" w:color="auto"/>
          </w:divBdr>
        </w:div>
      </w:divsChild>
    </w:div>
    <w:div w:id="1588230284">
      <w:bodyDiv w:val="1"/>
      <w:marLeft w:val="0"/>
      <w:marRight w:val="0"/>
      <w:marTop w:val="0"/>
      <w:marBottom w:val="0"/>
      <w:divBdr>
        <w:top w:val="none" w:sz="0" w:space="0" w:color="auto"/>
        <w:left w:val="none" w:sz="0" w:space="0" w:color="auto"/>
        <w:bottom w:val="none" w:sz="0" w:space="0" w:color="auto"/>
        <w:right w:val="none" w:sz="0" w:space="0" w:color="auto"/>
      </w:divBdr>
      <w:divsChild>
        <w:div w:id="751393377">
          <w:marLeft w:val="0"/>
          <w:marRight w:val="0"/>
          <w:marTop w:val="0"/>
          <w:marBottom w:val="0"/>
          <w:divBdr>
            <w:top w:val="none" w:sz="0" w:space="0" w:color="auto"/>
            <w:left w:val="none" w:sz="0" w:space="0" w:color="auto"/>
            <w:bottom w:val="none" w:sz="0" w:space="0" w:color="auto"/>
            <w:right w:val="none" w:sz="0" w:space="0" w:color="auto"/>
          </w:divBdr>
        </w:div>
      </w:divsChild>
    </w:div>
    <w:div w:id="1692608144">
      <w:bodyDiv w:val="1"/>
      <w:marLeft w:val="0"/>
      <w:marRight w:val="0"/>
      <w:marTop w:val="0"/>
      <w:marBottom w:val="0"/>
      <w:divBdr>
        <w:top w:val="none" w:sz="0" w:space="0" w:color="auto"/>
        <w:left w:val="none" w:sz="0" w:space="0" w:color="auto"/>
        <w:bottom w:val="none" w:sz="0" w:space="0" w:color="auto"/>
        <w:right w:val="none" w:sz="0" w:space="0" w:color="auto"/>
      </w:divBdr>
      <w:divsChild>
        <w:div w:id="11655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pgesrossosh@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 3</dc:creator>
  <cp:keywords/>
  <dc:description/>
  <cp:lastModifiedBy>Химчик Аня</cp:lastModifiedBy>
  <cp:revision>6</cp:revision>
  <dcterms:created xsi:type="dcterms:W3CDTF">2015-03-27T10:57:00Z</dcterms:created>
  <dcterms:modified xsi:type="dcterms:W3CDTF">2018-08-28T10:53:00Z</dcterms:modified>
</cp:coreProperties>
</file>